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8F4D8F" w:rsidP="004D2AD4">
      <w:pPr>
        <w:rPr>
          <w:rFonts w:ascii="Times New Roman" w:hAnsi="Times New Roman"/>
          <w:b/>
          <w:spacing w:val="4"/>
          <w:szCs w:val="24"/>
        </w:rPr>
      </w:pPr>
      <w:r w:rsidRPr="008F4D8F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73344">
        <w:rPr>
          <w:rFonts w:ascii="Arial" w:hAnsi="Arial" w:cs="Arial"/>
          <w:spacing w:val="4"/>
          <w:sz w:val="22"/>
          <w:szCs w:val="22"/>
        </w:rPr>
        <w:t>422-E-PL-14</w:t>
      </w:r>
      <w:r w:rsidR="009E3891">
        <w:rPr>
          <w:rFonts w:ascii="Arial" w:hAnsi="Arial" w:cs="Arial"/>
          <w:spacing w:val="4"/>
          <w:sz w:val="22"/>
          <w:szCs w:val="22"/>
        </w:rPr>
        <w:t>-18D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036C5D">
        <w:rPr>
          <w:rFonts w:ascii="Arial" w:hAnsi="Arial" w:cs="Arial"/>
          <w:spacing w:val="4"/>
          <w:sz w:val="22"/>
          <w:szCs w:val="22"/>
        </w:rPr>
        <w:t>17</w:t>
      </w:r>
      <w:r w:rsidR="00C46A77">
        <w:rPr>
          <w:rFonts w:ascii="Arial" w:hAnsi="Arial" w:cs="Arial"/>
          <w:spacing w:val="4"/>
          <w:sz w:val="22"/>
          <w:szCs w:val="22"/>
        </w:rPr>
        <w:t>.10.2018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9E3891" w:rsidRPr="00187D70" w:rsidRDefault="008E2C75" w:rsidP="00187D70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373344">
        <w:rPr>
          <w:sz w:val="22"/>
        </w:rPr>
        <w:t>REGENERACIJS</w:t>
      </w:r>
      <w:r w:rsidR="00F37ADE">
        <w:rPr>
          <w:sz w:val="22"/>
        </w:rPr>
        <w:t>KO POSTAJO TIPA 3 (</w:t>
      </w:r>
      <w:proofErr w:type="spellStart"/>
      <w:r w:rsidR="00F37ADE">
        <w:rPr>
          <w:sz w:val="22"/>
        </w:rPr>
        <w:t>Regio</w:t>
      </w:r>
      <w:proofErr w:type="spellEnd"/>
      <w:r w:rsidR="00F37ADE">
        <w:rPr>
          <w:sz w:val="22"/>
        </w:rPr>
        <w:t xml:space="preserve"> </w:t>
      </w:r>
      <w:proofErr w:type="spellStart"/>
      <w:r w:rsidR="00F37ADE">
        <w:rPr>
          <w:sz w:val="22"/>
        </w:rPr>
        <w:t>Station</w:t>
      </w:r>
      <w:proofErr w:type="spellEnd"/>
      <w:r w:rsidR="00373344">
        <w:rPr>
          <w:sz w:val="22"/>
        </w:rPr>
        <w:t xml:space="preserve"> </w:t>
      </w:r>
      <w:proofErr w:type="spellStart"/>
      <w:r w:rsidR="00373344">
        <w:rPr>
          <w:sz w:val="22"/>
        </w:rPr>
        <w:t>Typ</w:t>
      </w:r>
      <w:proofErr w:type="spellEnd"/>
      <w:r w:rsidR="00373344">
        <w:rPr>
          <w:sz w:val="22"/>
        </w:rPr>
        <w:t xml:space="preserve"> 3 s pripadajočo opremo, za ureditev prehrane v OP bloku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A5477B">
        <w:rPr>
          <w:rFonts w:ascii="Arial" w:hAnsi="Arial" w:cs="Arial"/>
          <w:i w:val="0"/>
          <w:sz w:val="22"/>
          <w:szCs w:val="22"/>
        </w:rPr>
        <w:t>19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9E389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2018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373344">
        <w:rPr>
          <w:rFonts w:ascii="Arial" w:hAnsi="Arial" w:cs="Arial"/>
          <w:i w:val="0"/>
          <w:sz w:val="22"/>
          <w:szCs w:val="22"/>
        </w:rPr>
        <w:t>10</w:t>
      </w:r>
      <w:r w:rsidR="009E3891">
        <w:rPr>
          <w:rFonts w:ascii="Arial" w:hAnsi="Arial" w:cs="Arial"/>
          <w:i w:val="0"/>
          <w:sz w:val="22"/>
          <w:szCs w:val="22"/>
        </w:rPr>
        <w:t>.000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187D70" w:rsidRDefault="00187D70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 ceno je potrebno,vključiti transport, zavarovanje, priključitev opreme, dokumentacijo ter poskusni pogon in šolanje osebja.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Pr="00373344" w:rsidRDefault="008F4D8F" w:rsidP="00F74613">
      <w:pPr>
        <w:pStyle w:val="Telobesedila"/>
        <w:jc w:val="both"/>
        <w:rPr>
          <w:rFonts w:ascii="Arial" w:hAnsi="Arial" w:cs="Arial"/>
          <w:i w:val="0"/>
          <w:color w:val="0070C0"/>
          <w:sz w:val="22"/>
          <w:szCs w:val="22"/>
        </w:rPr>
      </w:pPr>
      <w:hyperlink r:id="rId8" w:history="1">
        <w:r w:rsidR="009E3891" w:rsidRPr="00373344">
          <w:rPr>
            <w:rStyle w:val="Hiperpovezava"/>
            <w:rFonts w:ascii="Arial" w:hAnsi="Arial" w:cs="Arial"/>
            <w:i w:val="0"/>
            <w:color w:val="0070C0"/>
            <w:sz w:val="22"/>
            <w:szCs w:val="22"/>
          </w:rPr>
          <w:t>peter.leskovar@ukc-mb.si</w:t>
        </w:r>
      </w:hyperlink>
    </w:p>
    <w:p w:rsidR="00F74613" w:rsidRPr="00373344" w:rsidRDefault="00373344" w:rsidP="00780E93">
      <w:pPr>
        <w:pStyle w:val="Telobesedila"/>
        <w:jc w:val="both"/>
        <w:rPr>
          <w:rFonts w:ascii="Arial" w:hAnsi="Arial" w:cs="Arial"/>
          <w:i w:val="0"/>
          <w:color w:val="0070C0"/>
          <w:sz w:val="22"/>
          <w:szCs w:val="22"/>
          <w:u w:val="single"/>
        </w:rPr>
      </w:pPr>
      <w:r w:rsidRPr="00373344">
        <w:rPr>
          <w:rFonts w:ascii="Arial" w:hAnsi="Arial" w:cs="Arial"/>
          <w:i w:val="0"/>
          <w:color w:val="0070C0"/>
          <w:sz w:val="22"/>
          <w:szCs w:val="22"/>
          <w:u w:val="single"/>
        </w:rPr>
        <w:t>nabava@</w:t>
      </w:r>
      <w:proofErr w:type="spellStart"/>
      <w:r w:rsidRPr="00373344">
        <w:rPr>
          <w:rFonts w:ascii="Arial" w:hAnsi="Arial" w:cs="Arial"/>
          <w:i w:val="0"/>
          <w:color w:val="0070C0"/>
          <w:sz w:val="22"/>
          <w:szCs w:val="22"/>
          <w:u w:val="single"/>
        </w:rPr>
        <w:t>ukc</w:t>
      </w:r>
      <w:proofErr w:type="spellEnd"/>
      <w:r w:rsidRPr="00373344">
        <w:rPr>
          <w:rFonts w:ascii="Arial" w:hAnsi="Arial" w:cs="Arial"/>
          <w:i w:val="0"/>
          <w:color w:val="0070C0"/>
          <w:sz w:val="22"/>
          <w:szCs w:val="22"/>
          <w:u w:val="single"/>
        </w:rPr>
        <w:t>-</w:t>
      </w:r>
      <w:proofErr w:type="spellStart"/>
      <w:r w:rsidRPr="00373344">
        <w:rPr>
          <w:rFonts w:ascii="Arial" w:hAnsi="Arial" w:cs="Arial"/>
          <w:i w:val="0"/>
          <w:color w:val="0070C0"/>
          <w:sz w:val="22"/>
          <w:szCs w:val="22"/>
          <w:u w:val="single"/>
        </w:rPr>
        <w:t>mb.si</w:t>
      </w:r>
      <w:proofErr w:type="spellEnd"/>
    </w:p>
    <w:p w:rsidR="00F74613" w:rsidRPr="00373344" w:rsidRDefault="00F74613" w:rsidP="00780E93">
      <w:pPr>
        <w:pStyle w:val="Telobesedila"/>
        <w:jc w:val="both"/>
        <w:rPr>
          <w:rFonts w:ascii="Arial" w:hAnsi="Arial" w:cs="Arial"/>
          <w:i w:val="0"/>
          <w:color w:val="0070C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373344" w:rsidRDefault="00373344" w:rsidP="0037334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OPREME ZA EVIDENČNO NAROČILO </w:t>
      </w:r>
    </w:p>
    <w:p w:rsidR="00373344" w:rsidRDefault="00373344" w:rsidP="00373344">
      <w:pPr>
        <w:rPr>
          <w:rFonts w:ascii="Times New Roman" w:hAnsi="Times New Roman"/>
          <w:szCs w:val="24"/>
        </w:rPr>
      </w:pPr>
    </w:p>
    <w:p w:rsidR="00373344" w:rsidRPr="00770B9E" w:rsidRDefault="00373344" w:rsidP="00373344">
      <w:pPr>
        <w:rPr>
          <w:rFonts w:ascii="Times New Roman" w:hAnsi="Times New Roman"/>
          <w:szCs w:val="24"/>
        </w:rPr>
      </w:pPr>
      <w:r w:rsidRPr="00340AC4">
        <w:rPr>
          <w:rFonts w:ascii="Times New Roman" w:hAnsi="Times New Roman"/>
          <w:szCs w:val="24"/>
        </w:rPr>
        <w:t>Predmet naročila</w:t>
      </w:r>
      <w:r>
        <w:rPr>
          <w:rFonts w:ascii="Times New Roman" w:hAnsi="Times New Roman"/>
          <w:szCs w:val="24"/>
        </w:rPr>
        <w:t>: Oprema za prehrano v OP bloku</w:t>
      </w:r>
    </w:p>
    <w:p w:rsidR="00373344" w:rsidRDefault="00373344" w:rsidP="003733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Potrebna oprema:</w:t>
      </w:r>
    </w:p>
    <w:tbl>
      <w:tblPr>
        <w:tblStyle w:val="Tabela-mrea"/>
        <w:tblW w:w="0" w:type="auto"/>
        <w:tblLook w:val="04A0"/>
      </w:tblPr>
      <w:tblGrid>
        <w:gridCol w:w="704"/>
        <w:gridCol w:w="6521"/>
        <w:gridCol w:w="1837"/>
      </w:tblGrid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521" w:type="dxa"/>
          </w:tcPr>
          <w:p w:rsidR="00373344" w:rsidRDefault="00373344" w:rsidP="0015735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Regeneracijska postaja </w:t>
            </w:r>
            <w:proofErr w:type="spellStart"/>
            <w:r>
              <w:rPr>
                <w:rFonts w:ascii="Times New Roman" w:hAnsi="Times New Roman"/>
                <w:szCs w:val="24"/>
              </w:rPr>
              <w:t>Regio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Station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Typ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3 z elektronskim krmiljenjem: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340AC4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mobilna postaja za regeneracijo hrane s svetlobnim / toplotnim mostom in prostorom za hlajenje in regeneracijo</w:t>
            </w:r>
          </w:p>
          <w:p w:rsidR="00373344" w:rsidRDefault="00373344" w:rsidP="0015735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dimenzije: 1412 x 734 x 986 mm (±10 mm)</w:t>
            </w:r>
          </w:p>
          <w:p w:rsidR="00373344" w:rsidRPr="00021D30" w:rsidRDefault="00373344" w:rsidP="0015735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pokrov CNS, povišan rob 50 mm, ogrevanje možno ločeno  (desno/levo) na temperaturo 50 – 70 </w:t>
            </w:r>
            <w:r>
              <w:rPr>
                <w:rFonts w:ascii="Times New Roman" w:hAnsi="Times New Roman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C,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zgoraj CNS s svetlobno/toplotnimi grelniki</w:t>
            </w:r>
          </w:p>
          <w:p w:rsidR="00373344" w:rsidRDefault="00373344" w:rsidP="0015735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na strani uporabnika zaščita iz </w:t>
            </w:r>
            <w:proofErr w:type="spellStart"/>
            <w:r>
              <w:rPr>
                <w:rFonts w:ascii="Times New Roman" w:hAnsi="Times New Roman"/>
                <w:szCs w:val="24"/>
              </w:rPr>
              <w:t>laminiranega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varnostnega stekla, nastavljivo po višini,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drsna polica iz RP materiala, za pladnje,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pod konstrukcija sestavljena iz: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hladilnega kompresorja/tehničnega prostora v sredini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hladilni prostor, levo vrata s tečaji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prostor za regeneracijo, s konvekcijskim ogrevanjem, vrata desno s tečaji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3B36A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nerjaveče ohišje s kolesi (DIN 18867), premer koles 160 mm,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vrtljivi kolesi, 2 vrtljivi kolesi z zavoro, 1 fiksno kolo na sredini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3B36A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postaja zaščitena s 4 vogalnimi zaščitami,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potisni ročaj na prednji in zadnji strani</w:t>
            </w:r>
          </w:p>
          <w:p w:rsidR="00373344" w:rsidRPr="00340AC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-priključna moč 6.600 </w:t>
            </w:r>
            <w:proofErr w:type="spellStart"/>
            <w:r>
              <w:rPr>
                <w:rFonts w:ascii="Times New Roman" w:hAnsi="Times New Roman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szCs w:val="24"/>
              </w:rPr>
              <w:t>, 400 V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2. 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Transportni voziček za prevoz dveh regalnih vstavkov: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587F9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v celoti iz RP materiala </w:t>
            </w:r>
          </w:p>
          <w:p w:rsidR="00373344" w:rsidRPr="00587F99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87F99">
              <w:rPr>
                <w:rFonts w:ascii="Times New Roman" w:hAnsi="Times New Roman"/>
                <w:szCs w:val="24"/>
              </w:rPr>
              <w:t>dimenzije: 905 x 704 x 985 mm</w:t>
            </w:r>
          </w:p>
          <w:p w:rsidR="00373344" w:rsidRPr="00587F99" w:rsidRDefault="00373344" w:rsidP="00157350">
            <w:pPr>
              <w:rPr>
                <w:rFonts w:ascii="Times New Roman" w:eastAsia="Times New Roman" w:hAnsi="Times New Roman"/>
                <w:szCs w:val="24"/>
              </w:rPr>
            </w:pPr>
            <w:r w:rsidRPr="00587F99">
              <w:rPr>
                <w:rFonts w:ascii="Times New Roman" w:eastAsia="Times New Roman" w:hAnsi="Times New Roman"/>
                <w:szCs w:val="24"/>
              </w:rPr>
              <w:t>- štiri kolesa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587F99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zaščiten s 4 vogalnimi zaščitami</w:t>
            </w:r>
          </w:p>
          <w:p w:rsidR="00373344" w:rsidRPr="00587F99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za dva regalna vstavka za regeneracijsko postajo 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Regal: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587F9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87F99">
              <w:rPr>
                <w:rFonts w:ascii="Times New Roman" w:hAnsi="Times New Roman"/>
                <w:szCs w:val="24"/>
              </w:rPr>
              <w:t>za</w:t>
            </w:r>
            <w:r>
              <w:rPr>
                <w:rFonts w:ascii="Times New Roman" w:hAnsi="Times New Roman"/>
                <w:szCs w:val="24"/>
              </w:rPr>
              <w:t xml:space="preserve"> regeneracijsko postajo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kapacitete 7 x GN 1/1, 65 mm</w:t>
            </w:r>
          </w:p>
          <w:p w:rsidR="00373344" w:rsidRPr="00587F99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v celoti iz RP materiala 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GN posode: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770B9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izdelane po tehnologiji globokega vleka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brez ročic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iz RP materiala </w:t>
            </w:r>
            <w:proofErr w:type="spellStart"/>
            <w:r>
              <w:rPr>
                <w:rFonts w:ascii="Times New Roman" w:hAnsi="Times New Roman"/>
                <w:szCs w:val="24"/>
              </w:rPr>
              <w:t>inox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18/10, debeline 0,8 mm</w:t>
            </w:r>
          </w:p>
          <w:p w:rsidR="00373344" w:rsidRPr="00770B9E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velikost GN 1/1, višine 65 mm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GN pokrov: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770B9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z</w:t>
            </w:r>
            <w:r w:rsidRPr="00770B9E">
              <w:rPr>
                <w:rFonts w:ascii="Times New Roman" w:hAnsi="Times New Roman"/>
                <w:szCs w:val="24"/>
              </w:rPr>
              <w:t xml:space="preserve">a </w:t>
            </w:r>
            <w:r>
              <w:rPr>
                <w:rFonts w:ascii="Times New Roman" w:hAnsi="Times New Roman"/>
                <w:szCs w:val="24"/>
              </w:rPr>
              <w:t>posodo GN 1/1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izdelan po tehnologiji globokega vleka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iz RP materiala </w:t>
            </w:r>
            <w:proofErr w:type="spellStart"/>
            <w:r>
              <w:rPr>
                <w:rFonts w:ascii="Times New Roman" w:hAnsi="Times New Roman"/>
                <w:szCs w:val="24"/>
              </w:rPr>
              <w:t>inox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18/10, debeline 0,8 mm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 tesnili, vodotesno, obstojno na temperature do 180 </w:t>
            </w:r>
            <w:r>
              <w:rPr>
                <w:rFonts w:ascii="Times New Roman" w:hAnsi="Times New Roman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Cs w:val="24"/>
              </w:rPr>
              <w:t>C</w:t>
            </w:r>
          </w:p>
          <w:p w:rsidR="00373344" w:rsidRPr="00770B9E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brez izreza 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GN pokrov: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770B9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z</w:t>
            </w:r>
            <w:r w:rsidRPr="00770B9E">
              <w:rPr>
                <w:rFonts w:ascii="Times New Roman" w:hAnsi="Times New Roman"/>
                <w:szCs w:val="24"/>
              </w:rPr>
              <w:t xml:space="preserve">a </w:t>
            </w:r>
            <w:r>
              <w:rPr>
                <w:rFonts w:ascii="Times New Roman" w:hAnsi="Times New Roman"/>
                <w:szCs w:val="24"/>
              </w:rPr>
              <w:t>posodo GN 1/1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izdelan po tehnologiji globokega vleka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iz RP materiala </w:t>
            </w:r>
            <w:proofErr w:type="spellStart"/>
            <w:r>
              <w:rPr>
                <w:rFonts w:ascii="Times New Roman" w:hAnsi="Times New Roman"/>
                <w:szCs w:val="24"/>
              </w:rPr>
              <w:t>inox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18/10, debeline 0,8 mm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brez tesnil</w:t>
            </w:r>
          </w:p>
          <w:p w:rsidR="00373344" w:rsidRPr="00770B9E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brez izreza 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kos</w:t>
            </w:r>
          </w:p>
        </w:tc>
      </w:tr>
      <w:tr w:rsidR="00373344" w:rsidRPr="00247303" w:rsidTr="00157350">
        <w:tc>
          <w:tcPr>
            <w:tcW w:w="704" w:type="dxa"/>
            <w:vAlign w:val="center"/>
          </w:tcPr>
          <w:p w:rsidR="00373344" w:rsidRPr="00803A8B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521" w:type="dxa"/>
          </w:tcPr>
          <w:p w:rsidR="00373344" w:rsidRPr="00803A8B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>Podajalnik za ogrevanje krožnikov, jušnikov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>- tip WE-QU 1/1</w:t>
            </w:r>
          </w:p>
          <w:p w:rsidR="00373344" w:rsidRPr="00803A8B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 platformo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 xml:space="preserve">- maksimalne nosilnosti </w:t>
            </w:r>
            <w:r>
              <w:rPr>
                <w:rFonts w:ascii="Times New Roman" w:hAnsi="Times New Roman"/>
                <w:szCs w:val="24"/>
              </w:rPr>
              <w:t>200</w:t>
            </w:r>
            <w:r w:rsidRPr="00803A8B">
              <w:rPr>
                <w:rFonts w:ascii="Times New Roman" w:hAnsi="Times New Roman"/>
                <w:szCs w:val="24"/>
              </w:rPr>
              <w:t xml:space="preserve"> kg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 6 palicami za poljubno nameščanje 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v celoti iz RP materiala, </w:t>
            </w:r>
            <w:proofErr w:type="spellStart"/>
            <w:r>
              <w:rPr>
                <w:rFonts w:ascii="Times New Roman" w:hAnsi="Times New Roman"/>
                <w:szCs w:val="24"/>
              </w:rPr>
              <w:t>dvojnostensko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izoliran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ročaji na zunanjem robu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zaščiten s 4 vogalnimi zaščitami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kolesa (</w:t>
            </w:r>
            <w:proofErr w:type="spellStart"/>
            <w:r>
              <w:rPr>
                <w:rFonts w:ascii="Times New Roman" w:hAnsi="Times New Roman"/>
                <w:szCs w:val="24"/>
              </w:rPr>
              <w:t>inox</w:t>
            </w:r>
            <w:proofErr w:type="spellEnd"/>
            <w:r>
              <w:rPr>
                <w:rFonts w:ascii="Times New Roman" w:hAnsi="Times New Roman"/>
                <w:szCs w:val="24"/>
              </w:rPr>
              <w:t>) premera 125 mm, 2 kolesi vrtljivi, 2 kolesi vrtljivi z zavoro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nastavitev temperature od 30 do 90 </w:t>
            </w:r>
            <w:r>
              <w:rPr>
                <w:rFonts w:ascii="Times New Roman" w:hAnsi="Times New Roman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Cs w:val="24"/>
              </w:rPr>
              <w:t>C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dimenzije platforme 525 x 590 mm (±10 mm)</w:t>
            </w:r>
          </w:p>
          <w:p w:rsidR="00373344" w:rsidRPr="00803A8B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dimenzije podajalnika 750 x 690 x 911 mm (±10 mm)</w:t>
            </w:r>
          </w:p>
        </w:tc>
        <w:tc>
          <w:tcPr>
            <w:tcW w:w="1837" w:type="dxa"/>
            <w:vAlign w:val="center"/>
          </w:tcPr>
          <w:p w:rsidR="00373344" w:rsidRPr="00803A8B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>1 kos</w:t>
            </w:r>
          </w:p>
        </w:tc>
      </w:tr>
      <w:tr w:rsidR="00373344" w:rsidRPr="00247303" w:rsidTr="00157350">
        <w:tc>
          <w:tcPr>
            <w:tcW w:w="704" w:type="dxa"/>
            <w:vAlign w:val="center"/>
          </w:tcPr>
          <w:p w:rsidR="00373344" w:rsidRPr="00063B7A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 xml:space="preserve">Podajalnik pladnjev z nadgradnjo za pribor 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803A8B">
              <w:rPr>
                <w:rFonts w:ascii="Times New Roman" w:hAnsi="Times New Roman"/>
                <w:szCs w:val="24"/>
              </w:rPr>
              <w:t xml:space="preserve">- tip </w:t>
            </w:r>
            <w:r>
              <w:rPr>
                <w:rFonts w:ascii="Times New Roman" w:hAnsi="Times New Roman"/>
                <w:szCs w:val="24"/>
              </w:rPr>
              <w:t>PO –SV 1/1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 xml:space="preserve">- za pladnje </w:t>
            </w:r>
            <w:proofErr w:type="spellStart"/>
            <w:r w:rsidRPr="00063B7A">
              <w:rPr>
                <w:rFonts w:ascii="Times New Roman" w:hAnsi="Times New Roman"/>
                <w:szCs w:val="24"/>
              </w:rPr>
              <w:t>euronorm</w:t>
            </w:r>
            <w:proofErr w:type="spellEnd"/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z nadgradnjo za pribor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- iz RP materiala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- ročaj ob zunanjem robu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- nosilnost platforme 200 kg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- kolesa (</w:t>
            </w:r>
            <w:proofErr w:type="spellStart"/>
            <w:r w:rsidRPr="00063B7A">
              <w:rPr>
                <w:rFonts w:ascii="Times New Roman" w:hAnsi="Times New Roman"/>
                <w:szCs w:val="24"/>
              </w:rPr>
              <w:t>inox</w:t>
            </w:r>
            <w:proofErr w:type="spellEnd"/>
            <w:r w:rsidRPr="00063B7A">
              <w:rPr>
                <w:rFonts w:ascii="Times New Roman" w:hAnsi="Times New Roman"/>
                <w:szCs w:val="24"/>
              </w:rPr>
              <w:t>) premera 125 mm, 2 kolesi vrtljivi, 2 kolesi vrtljivi z zavoro</w:t>
            </w:r>
          </w:p>
          <w:p w:rsidR="00373344" w:rsidRPr="00063B7A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- dimenzije platforme 555 x 412 mm</w:t>
            </w:r>
          </w:p>
        </w:tc>
        <w:tc>
          <w:tcPr>
            <w:tcW w:w="1837" w:type="dxa"/>
            <w:vAlign w:val="center"/>
          </w:tcPr>
          <w:p w:rsidR="00373344" w:rsidRPr="00063B7A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063B7A">
              <w:rPr>
                <w:rFonts w:ascii="Times New Roman" w:hAnsi="Times New Roman"/>
                <w:szCs w:val="24"/>
              </w:rPr>
              <w:t>1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Pr="001A7120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521" w:type="dxa"/>
          </w:tcPr>
          <w:p w:rsidR="00373344" w:rsidRPr="001A7120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>Servirni voziček</w:t>
            </w:r>
          </w:p>
          <w:p w:rsidR="00373344" w:rsidRPr="001A7120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>- tri etaže</w:t>
            </w:r>
          </w:p>
          <w:p w:rsidR="00373344" w:rsidRPr="001A7120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 xml:space="preserve">- v celoti iz RP </w:t>
            </w:r>
            <w:proofErr w:type="spellStart"/>
            <w:r w:rsidRPr="001A7120">
              <w:rPr>
                <w:rFonts w:ascii="Times New Roman" w:hAnsi="Times New Roman"/>
                <w:szCs w:val="24"/>
              </w:rPr>
              <w:t>inoxa</w:t>
            </w:r>
            <w:proofErr w:type="spellEnd"/>
            <w:r w:rsidRPr="001A7120">
              <w:rPr>
                <w:rFonts w:ascii="Times New Roman" w:hAnsi="Times New Roman"/>
                <w:szCs w:val="24"/>
              </w:rPr>
              <w:t xml:space="preserve"> 18/10</w:t>
            </w:r>
          </w:p>
          <w:p w:rsidR="00373344" w:rsidRPr="001A7120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>- vrtljiva kolesa</w:t>
            </w:r>
          </w:p>
          <w:p w:rsidR="00373344" w:rsidRPr="001A7120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 xml:space="preserve">- dimenzije </w:t>
            </w:r>
            <w:r>
              <w:rPr>
                <w:rFonts w:ascii="Times New Roman" w:hAnsi="Times New Roman"/>
                <w:szCs w:val="24"/>
              </w:rPr>
              <w:t xml:space="preserve">cca. </w:t>
            </w:r>
            <w:r w:rsidRPr="001A7120">
              <w:rPr>
                <w:rFonts w:ascii="Times New Roman" w:hAnsi="Times New Roman"/>
                <w:szCs w:val="24"/>
              </w:rPr>
              <w:t>83x57x97 cm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 w:rsidRPr="001A7120">
              <w:rPr>
                <w:rFonts w:ascii="Times New Roman" w:hAnsi="Times New Roman"/>
                <w:szCs w:val="24"/>
              </w:rPr>
              <w:t>1 kos</w:t>
            </w:r>
          </w:p>
        </w:tc>
      </w:tr>
      <w:tr w:rsidR="00373344" w:rsidTr="00157350">
        <w:tc>
          <w:tcPr>
            <w:tcW w:w="704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521" w:type="dxa"/>
          </w:tcPr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Podpultni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košarni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pomivalni stroj: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BS </w:t>
            </w:r>
            <w:proofErr w:type="spellStart"/>
            <w:r>
              <w:rPr>
                <w:rFonts w:ascii="Times New Roman" w:hAnsi="Times New Roman"/>
                <w:szCs w:val="24"/>
              </w:rPr>
              <w:t>clean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model BSC 36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 w:rsidRPr="00247303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v</w:t>
            </w:r>
            <w:r w:rsidRPr="00247303">
              <w:rPr>
                <w:rFonts w:ascii="Times New Roman" w:hAnsi="Times New Roman"/>
                <w:szCs w:val="24"/>
              </w:rPr>
              <w:t xml:space="preserve">grajena </w:t>
            </w:r>
            <w:r>
              <w:rPr>
                <w:rFonts w:ascii="Times New Roman" w:hAnsi="Times New Roman"/>
                <w:szCs w:val="24"/>
              </w:rPr>
              <w:t>mehčalna naprava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dozirna tehnika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črpalka za dvig pritiska v pomivanju</w:t>
            </w:r>
          </w:p>
          <w:p w:rsidR="00373344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osnovna košara za krožnike </w:t>
            </w:r>
          </w:p>
          <w:p w:rsidR="00373344" w:rsidRPr="00247303" w:rsidRDefault="00373344" w:rsidP="001573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vhodna višina prilagojena za </w:t>
            </w:r>
            <w:proofErr w:type="spellStart"/>
            <w:r>
              <w:rPr>
                <w:rFonts w:ascii="Times New Roman" w:hAnsi="Times New Roman"/>
                <w:szCs w:val="24"/>
              </w:rPr>
              <w:t>Euronorm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pladnje</w:t>
            </w:r>
          </w:p>
        </w:tc>
        <w:tc>
          <w:tcPr>
            <w:tcW w:w="1837" w:type="dxa"/>
            <w:vAlign w:val="center"/>
          </w:tcPr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kos</w:t>
            </w:r>
          </w:p>
          <w:p w:rsidR="00373344" w:rsidRDefault="00373344" w:rsidP="0015735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73344" w:rsidRDefault="00373344" w:rsidP="00373344">
      <w:pPr>
        <w:rPr>
          <w:rFonts w:ascii="Times New Roman" w:hAnsi="Times New Roman"/>
          <w:szCs w:val="24"/>
        </w:rPr>
      </w:pPr>
    </w:p>
    <w:p w:rsidR="00373344" w:rsidRDefault="00373344" w:rsidP="00373344">
      <w:pPr>
        <w:rPr>
          <w:rFonts w:ascii="Times New Roman" w:hAnsi="Times New Roman"/>
          <w:szCs w:val="24"/>
        </w:rPr>
      </w:pPr>
    </w:p>
    <w:p w:rsidR="002F4E96" w:rsidRPr="00373344" w:rsidRDefault="002F4E96" w:rsidP="003733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284868" w:rsidRDefault="00284868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F43022" w:rsidRDefault="00F43022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F32768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89" w:rsidRDefault="00817389">
      <w:r>
        <w:separator/>
      </w:r>
    </w:p>
  </w:endnote>
  <w:endnote w:type="continuationSeparator" w:id="0">
    <w:p w:rsidR="00817389" w:rsidRDefault="0081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F4D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F4D8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A5477B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89" w:rsidRDefault="00817389">
      <w:r>
        <w:separator/>
      </w:r>
    </w:p>
  </w:footnote>
  <w:footnote w:type="continuationSeparator" w:id="0">
    <w:p w:rsidR="00817389" w:rsidRDefault="0081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87D70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3344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01CE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389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8F4D8F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77B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0BED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B715E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6251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186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37ADE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uiPriority w:val="39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4126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5</cp:revision>
  <cp:lastPrinted>2018-06-08T10:42:00Z</cp:lastPrinted>
  <dcterms:created xsi:type="dcterms:W3CDTF">2018-10-17T09:56:00Z</dcterms:created>
  <dcterms:modified xsi:type="dcterms:W3CDTF">2018-10-17T10:08:00Z</dcterms:modified>
</cp:coreProperties>
</file>